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743C58" w:rsidRPr="00743C58" w:rsidTr="00743C5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43C58" w:rsidRPr="00743C58" w:rsidRDefault="00743C58" w:rsidP="00743C5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43C5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TELEGRAMA COLACIONADO PARA INTIMAR REINTEGRO DEL TRABAJADOR</w:t>
            </w:r>
          </w:p>
        </w:tc>
      </w:tr>
      <w:tr w:rsidR="00743C58" w:rsidRPr="00743C58" w:rsidTr="00743C5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43C58" w:rsidRPr="00743C58" w:rsidRDefault="00743C58" w:rsidP="00743C58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3C5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TELEGRAMA</w:t>
            </w:r>
          </w:p>
          <w:p w:rsidR="00743C58" w:rsidRPr="00743C58" w:rsidRDefault="00743C58" w:rsidP="00743C5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3C5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No presentándose al lugar de trabajo desde el día…… de…….. </w:t>
            </w:r>
            <w:proofErr w:type="gramStart"/>
            <w:r w:rsidRPr="00743C5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743C5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corriente, ni encontrándose en su domicilio, </w:t>
            </w:r>
            <w:proofErr w:type="spellStart"/>
            <w:r w:rsidRPr="00743C5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intimámosle</w:t>
            </w:r>
            <w:proofErr w:type="spellEnd"/>
            <w:r w:rsidRPr="00743C5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reintegre inmediatamente al trabajo. Caso contrario consideramos abandono de tareas según lo prescripto en el </w:t>
            </w:r>
            <w:hyperlink r:id="rId4" w:anchor="Art%C3%ADculo_81%C2%B0" w:history="1">
              <w:r w:rsidRPr="00743C58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81</w:t>
              </w:r>
            </w:hyperlink>
            <w:r w:rsidRPr="00743C5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Inc. p) del Código del Trabajo. Colaciónese.</w:t>
            </w:r>
          </w:p>
        </w:tc>
      </w:tr>
    </w:tbl>
    <w:p w:rsidR="007775DC" w:rsidRPr="00743C58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743C58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3C58"/>
    <w:rsid w:val="00743C58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743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743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43C5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743C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609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370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2022-06-29T17:21:00Z</dcterms:modified>
</cp:coreProperties>
</file>